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19" w:rsidRPr="006277EF" w:rsidRDefault="002D1919" w:rsidP="002D19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277EF">
        <w:rPr>
          <w:rFonts w:ascii="Times New Roman" w:hAnsi="Times New Roman" w:cs="Times New Roman"/>
          <w:b/>
          <w:bCs/>
        </w:rPr>
        <w:t>ИЗБИРАТЕЛЬНАЯ КОМИССИЯ МУНИЦИПАЛЬНОГО ОБРАЗОВАНИЯ</w:t>
      </w:r>
    </w:p>
    <w:p w:rsidR="002D1919" w:rsidRPr="006277EF" w:rsidRDefault="002D1919" w:rsidP="002D19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277EF">
        <w:rPr>
          <w:rFonts w:ascii="Times New Roman" w:hAnsi="Times New Roman" w:cs="Times New Roman"/>
          <w:b/>
          <w:bCs/>
        </w:rPr>
        <w:t>ПОЛЕТАЕВСКО</w:t>
      </w:r>
      <w:r>
        <w:rPr>
          <w:rFonts w:ascii="Times New Roman" w:hAnsi="Times New Roman" w:cs="Times New Roman"/>
          <w:b/>
          <w:bCs/>
        </w:rPr>
        <w:t>Е</w:t>
      </w:r>
      <w:r w:rsidRPr="006277EF">
        <w:rPr>
          <w:rFonts w:ascii="Times New Roman" w:hAnsi="Times New Roman" w:cs="Times New Roman"/>
          <w:b/>
          <w:bCs/>
        </w:rPr>
        <w:t xml:space="preserve"> СЕЛЬСКОЕ ПОСЕЛЕНИЕ</w:t>
      </w:r>
    </w:p>
    <w:p w:rsidR="002D1919" w:rsidRPr="006277EF" w:rsidRDefault="002D1919" w:rsidP="002D19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77EF">
        <w:rPr>
          <w:rFonts w:ascii="Times New Roman" w:hAnsi="Times New Roman" w:cs="Times New Roman"/>
          <w:sz w:val="28"/>
          <w:szCs w:val="28"/>
        </w:rPr>
        <w:t>456520 Челябинская область, Сосновский р-н, п. Полетаево, ул. Почтовая 60а</w:t>
      </w:r>
    </w:p>
    <w:p w:rsidR="002D1919" w:rsidRPr="006277EF" w:rsidRDefault="002D1919" w:rsidP="002D1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7E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0" w:type="auto"/>
        <w:tblLayout w:type="fixed"/>
        <w:tblLook w:val="0000"/>
      </w:tblPr>
      <w:tblGrid>
        <w:gridCol w:w="3399"/>
        <w:gridCol w:w="3434"/>
        <w:gridCol w:w="2025"/>
      </w:tblGrid>
      <w:tr w:rsidR="002D1919" w:rsidRPr="006277EF" w:rsidTr="00D9771C">
        <w:trPr>
          <w:trHeight w:val="113"/>
        </w:trPr>
        <w:tc>
          <w:tcPr>
            <w:tcW w:w="3399" w:type="dxa"/>
          </w:tcPr>
          <w:p w:rsidR="002D1919" w:rsidRPr="006277EF" w:rsidRDefault="002D1919" w:rsidP="00D977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«30</w:t>
            </w:r>
            <w:r w:rsidRPr="006277EF">
              <w:rPr>
                <w:rFonts w:ascii="Times New Roman" w:hAnsi="Times New Roman" w:cs="Times New Roman"/>
                <w:sz w:val="28"/>
                <w:szCs w:val="28"/>
              </w:rPr>
              <w:t>» июня 2021 года</w:t>
            </w:r>
          </w:p>
        </w:tc>
        <w:tc>
          <w:tcPr>
            <w:tcW w:w="3434" w:type="dxa"/>
          </w:tcPr>
          <w:p w:rsidR="002D1919" w:rsidRPr="006277EF" w:rsidRDefault="002D1919" w:rsidP="00D9771C">
            <w:pPr>
              <w:pStyle w:val="xl35"/>
              <w:spacing w:before="0"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2D1919" w:rsidRPr="006277EF" w:rsidRDefault="002D1919" w:rsidP="002D191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№  33</w:t>
            </w:r>
            <w:r w:rsidRPr="006277EF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</w:tr>
    </w:tbl>
    <w:p w:rsidR="002D1919" w:rsidRPr="002D1919" w:rsidRDefault="002D1919" w:rsidP="002D1919">
      <w:pPr>
        <w:jc w:val="both"/>
        <w:rPr>
          <w:rFonts w:ascii="Times New Roman" w:eastAsia="Times New Roman" w:hAnsi="Times New Roman" w:cs="Times New Roman"/>
          <w:b/>
          <w:i/>
        </w:rPr>
      </w:pPr>
      <w:r w:rsidRPr="002D1919">
        <w:rPr>
          <w:rFonts w:ascii="Times New Roman" w:eastAsia="Times New Roman" w:hAnsi="Times New Roman" w:cs="Times New Roman"/>
          <w:b/>
          <w:i/>
        </w:rPr>
        <w:t xml:space="preserve">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 </w:t>
      </w:r>
    </w:p>
    <w:p w:rsidR="002D1919" w:rsidRPr="00F04F77" w:rsidRDefault="002D1919" w:rsidP="002D1919">
      <w:pPr>
        <w:pStyle w:val="a3"/>
        <w:spacing w:after="0"/>
        <w:ind w:left="0"/>
        <w:rPr>
          <w:b/>
          <w:szCs w:val="28"/>
        </w:rPr>
      </w:pPr>
    </w:p>
    <w:p w:rsidR="002D1919" w:rsidRPr="008824D8" w:rsidRDefault="002D1919" w:rsidP="002D1919">
      <w:pPr>
        <w:pStyle w:val="14-15"/>
        <w:rPr>
          <w:spacing w:val="80"/>
          <w:szCs w:val="28"/>
        </w:rPr>
      </w:pPr>
      <w:proofErr w:type="gramStart"/>
      <w:r w:rsidRPr="008824D8">
        <w:t>На основании пункта 2</w:t>
      </w:r>
      <w:r w:rsidRPr="008824D8">
        <w:rPr>
          <w:vertAlign w:val="superscript"/>
        </w:rPr>
        <w:t>2</w:t>
      </w:r>
      <w:r w:rsidRPr="008824D8">
        <w:t xml:space="preserve"> статьи 33 Федерального закона </w:t>
      </w:r>
      <w:r w:rsidRPr="008824D8">
        <w:br/>
        <w:t xml:space="preserve">«Об основных гарантиях избирательных прав и права на участие в референдуме граждан Российской Федерации» и с учетом Положения о паспорте гражданина Российской Федерации, образца бланка и описания паспорта гражданина Российской Федерации, утвержденного постановлением Правительства Российской Федерации от 8 июля 1997 года № 828, избирательная комиссия </w:t>
      </w:r>
      <w:r>
        <w:t xml:space="preserve">муниципального образования </w:t>
      </w:r>
      <w:proofErr w:type="spellStart"/>
      <w:r>
        <w:t>Полетаевского</w:t>
      </w:r>
      <w:proofErr w:type="spellEnd"/>
      <w:r>
        <w:t xml:space="preserve"> сельского поселения РЕШАЕТ:</w:t>
      </w:r>
      <w:proofErr w:type="gramEnd"/>
    </w:p>
    <w:p w:rsidR="002D1919" w:rsidRPr="008824D8" w:rsidRDefault="002D1919" w:rsidP="002D1919">
      <w:pPr>
        <w:pStyle w:val="14-15"/>
      </w:pPr>
      <w:r w:rsidRPr="008824D8">
        <w:t>1. Определить, что к</w:t>
      </w:r>
      <w:r>
        <w:t xml:space="preserve"> представляемому в избирательную</w:t>
      </w:r>
      <w:r w:rsidRPr="008824D8">
        <w:t xml:space="preserve"> комисси</w:t>
      </w:r>
      <w:r>
        <w:t>ю</w:t>
      </w:r>
      <w:r w:rsidRPr="008824D8">
        <w:t xml:space="preserve"> заявлению выдвинутого лица о согласии баллотироваться прилагаются копии следующих страниц паспорта гражданина Российской Федерации:</w:t>
      </w:r>
    </w:p>
    <w:p w:rsidR="002D1919" w:rsidRPr="008824D8" w:rsidRDefault="002D1919" w:rsidP="002D1919">
      <w:pPr>
        <w:pStyle w:val="14-15"/>
      </w:pPr>
      <w:proofErr w:type="gramStart"/>
      <w:r w:rsidRPr="008824D8"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  <w:proofErr w:type="gramEnd"/>
    </w:p>
    <w:p w:rsidR="002D1919" w:rsidRPr="008824D8" w:rsidRDefault="002D1919" w:rsidP="002D1919">
      <w:pPr>
        <w:pStyle w:val="14-15"/>
      </w:pPr>
      <w:r w:rsidRPr="008824D8"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2D1919" w:rsidRPr="008824D8" w:rsidRDefault="002D1919" w:rsidP="002D1919">
      <w:pPr>
        <w:pStyle w:val="14-15"/>
      </w:pPr>
      <w:r w:rsidRPr="008824D8">
        <w:t xml:space="preserve"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</w:t>
      </w:r>
      <w:r w:rsidRPr="008824D8">
        <w:lastRenderedPageBreak/>
        <w:t>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2D1919" w:rsidRPr="008824D8" w:rsidRDefault="002D1919" w:rsidP="002D1919">
      <w:pPr>
        <w:pStyle w:val="14-15"/>
      </w:pPr>
      <w:r w:rsidRPr="008824D8"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2D1919" w:rsidRPr="008824D8" w:rsidRDefault="002D1919" w:rsidP="002D1919">
      <w:pPr>
        <w:pStyle w:val="14-15"/>
      </w:pPr>
      <w:r w:rsidRPr="008824D8">
        <w:t>2. При проведении выборов, на которых предусмотрена необходимость представления в избирательную комиссию сведений о размере и об источниках доходов, расходах, имуществе супруги (супруга), несовершеннолетних детей кандидата, к заявлению выдвинутого лица о согласии баллотироваться, дополнительно к указанным в пункте 1 настоящего постановления копиям страниц паспорта, прилагаются копии:</w:t>
      </w:r>
    </w:p>
    <w:p w:rsidR="002D1919" w:rsidRPr="008824D8" w:rsidRDefault="002D1919" w:rsidP="002D1919">
      <w:pPr>
        <w:pStyle w:val="14-15"/>
      </w:pPr>
      <w:r w:rsidRPr="008824D8">
        <w:t xml:space="preserve">четырнадцатой и пятнадцатой страниц паспорта, на которых предусмотрено проставление отметок о регистрации и расторжении брака </w:t>
      </w:r>
      <w:r w:rsidRPr="008824D8">
        <w:br/>
        <w:t>(в случае наличия в паспорте таких отметок);</w:t>
      </w:r>
    </w:p>
    <w:p w:rsidR="002D1919" w:rsidRPr="008824D8" w:rsidRDefault="002D1919" w:rsidP="002D1919">
      <w:pPr>
        <w:pStyle w:val="14-15"/>
      </w:pPr>
      <w:r w:rsidRPr="008824D8">
        <w:t>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сведений).</w:t>
      </w:r>
    </w:p>
    <w:p w:rsidR="002D1919" w:rsidRPr="001217F1" w:rsidRDefault="002D1919" w:rsidP="002D1919">
      <w:pPr>
        <w:pStyle w:val="14-15"/>
        <w:spacing w:line="367" w:lineRule="auto"/>
        <w:rPr>
          <w:szCs w:val="28"/>
        </w:rPr>
      </w:pPr>
      <w:r>
        <w:t>2</w:t>
      </w:r>
      <w:r w:rsidRPr="001217F1">
        <w:t xml:space="preserve">. Опубликовать настоящее </w:t>
      </w:r>
      <w:r>
        <w:t>решение</w:t>
      </w:r>
      <w:r w:rsidRPr="001217F1">
        <w:t xml:space="preserve"> </w:t>
      </w:r>
      <w:r>
        <w:t xml:space="preserve">на сайте Администрации </w:t>
      </w:r>
      <w:proofErr w:type="spellStart"/>
      <w:r>
        <w:t>Полетаевского</w:t>
      </w:r>
      <w:proofErr w:type="spellEnd"/>
      <w:r>
        <w:t xml:space="preserve"> сельского поселения в разделе «Выборы 2021»</w:t>
      </w:r>
    </w:p>
    <w:p w:rsidR="002D1919" w:rsidRPr="001217F1" w:rsidRDefault="002D1919" w:rsidP="002D1919">
      <w:pPr>
        <w:ind w:firstLine="708"/>
        <w:jc w:val="both"/>
        <w:rPr>
          <w:rFonts w:ascii="Calibri" w:eastAsia="Times New Roman" w:hAnsi="Calibri" w:cs="Times New Roman"/>
          <w:szCs w:val="28"/>
        </w:rPr>
      </w:pPr>
    </w:p>
    <w:p w:rsidR="00000000" w:rsidRPr="002D1919" w:rsidRDefault="002D1919" w:rsidP="002D1919">
      <w:pPr>
        <w:tabs>
          <w:tab w:val="left" w:pos="6099"/>
        </w:tabs>
        <w:rPr>
          <w:rFonts w:ascii="Times New Roman" w:hAnsi="Times New Roman" w:cs="Times New Roman"/>
          <w:sz w:val="28"/>
          <w:szCs w:val="28"/>
        </w:rPr>
      </w:pPr>
      <w:r w:rsidRPr="002D1919">
        <w:rPr>
          <w:rFonts w:ascii="Times New Roman" w:hAnsi="Times New Roman" w:cs="Times New Roman"/>
          <w:sz w:val="28"/>
          <w:szCs w:val="28"/>
        </w:rPr>
        <w:t>Председатель ИКМО</w:t>
      </w:r>
      <w:r>
        <w:rPr>
          <w:rFonts w:ascii="Times New Roman" w:hAnsi="Times New Roman" w:cs="Times New Roman"/>
          <w:sz w:val="28"/>
          <w:szCs w:val="28"/>
        </w:rPr>
        <w:tab/>
        <w:t>А.С. Воронкова</w:t>
      </w:r>
    </w:p>
    <w:p w:rsidR="002D1919" w:rsidRPr="002D1919" w:rsidRDefault="002D1919" w:rsidP="002D1919">
      <w:pPr>
        <w:tabs>
          <w:tab w:val="left" w:pos="6099"/>
        </w:tabs>
        <w:rPr>
          <w:rFonts w:ascii="Times New Roman" w:hAnsi="Times New Roman" w:cs="Times New Roman"/>
          <w:sz w:val="28"/>
          <w:szCs w:val="28"/>
        </w:rPr>
      </w:pPr>
      <w:r w:rsidRPr="002D1919">
        <w:rPr>
          <w:rFonts w:ascii="Times New Roman" w:hAnsi="Times New Roman" w:cs="Times New Roman"/>
          <w:sz w:val="28"/>
          <w:szCs w:val="28"/>
        </w:rPr>
        <w:t>Секретарь ИКМО</w:t>
      </w:r>
      <w:r>
        <w:rPr>
          <w:rFonts w:ascii="Times New Roman" w:hAnsi="Times New Roman" w:cs="Times New Roman"/>
          <w:sz w:val="28"/>
          <w:szCs w:val="28"/>
        </w:rPr>
        <w:tab/>
        <w:t>И.В. Рыбакова</w:t>
      </w:r>
    </w:p>
    <w:sectPr w:rsidR="002D1919" w:rsidRPr="002D1919" w:rsidSect="002D19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D1919"/>
    <w:rsid w:val="002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2D19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2D1919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D1919"/>
    <w:rPr>
      <w:rFonts w:ascii="Times New Roman" w:eastAsia="Times New Roman" w:hAnsi="Times New Roman" w:cs="Times New Roman"/>
      <w:sz w:val="28"/>
      <w:szCs w:val="24"/>
    </w:rPr>
  </w:style>
  <w:style w:type="paragraph" w:customStyle="1" w:styleId="-1">
    <w:name w:val="Т-1"/>
    <w:aliases w:val="5,Oaeno14-1,текст14-1,Текст 14"/>
    <w:basedOn w:val="a"/>
    <w:rsid w:val="002D191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">
    <w:name w:val="xl35"/>
    <w:basedOn w:val="a"/>
    <w:rsid w:val="002D1919"/>
    <w:pPr>
      <w:spacing w:before="100" w:after="100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2021-07-12T12:52:00Z</dcterms:created>
  <dcterms:modified xsi:type="dcterms:W3CDTF">2021-07-12T13:01:00Z</dcterms:modified>
</cp:coreProperties>
</file>